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7A74B" w14:textId="77777777" w:rsidR="00D870E9" w:rsidRDefault="00D870E9" w:rsidP="00D870E9">
      <w:pPr>
        <w:pStyle w:val="NormalWeb"/>
        <w:shd w:val="clear" w:color="auto" w:fill="FFFFFF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color w:val="000000"/>
          <w:sz w:val="24"/>
          <w:szCs w:val="24"/>
          <w:shd w:val="clear" w:color="auto" w:fill="FFFF00"/>
        </w:rPr>
        <w:t>AIDE MEMOIRE - APPEL à PROJETS ALPHA CULTURE 2021</w:t>
      </w:r>
    </w:p>
    <w:p w14:paraId="3C59C382" w14:textId="77777777" w:rsidR="00D870E9" w:rsidRDefault="00D870E9" w:rsidP="00D870E9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QUI INTRODUIT LE DOSSIER ALPHA CULTURE ? </w:t>
      </w:r>
    </w:p>
    <w:p w14:paraId="5AAE3535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Seul </w:t>
      </w:r>
      <w:r>
        <w:rPr>
          <w:rStyle w:val="lev"/>
          <w:color w:val="000000"/>
        </w:rPr>
        <w:t>l’organisme de formation en alphabétisation</w:t>
      </w:r>
      <w:r>
        <w:rPr>
          <w:color w:val="000000"/>
        </w:rPr>
        <w:t xml:space="preserve"> peut introduire un dossier en tant que</w:t>
      </w:r>
      <w:r>
        <w:rPr>
          <w:rStyle w:val="lev"/>
          <w:color w:val="000000"/>
        </w:rPr>
        <w:t xml:space="preserve"> promoteur.</w:t>
      </w:r>
    </w:p>
    <w:p w14:paraId="683C0A11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Le promoteur doit être</w:t>
      </w:r>
      <w:r>
        <w:rPr>
          <w:rStyle w:val="lev"/>
          <w:color w:val="000000"/>
        </w:rPr>
        <w:t xml:space="preserve"> reconnu, agréé ou régulièrement subventionné par la Fédération Wallonie-Bruxelles </w:t>
      </w:r>
      <w:r>
        <w:rPr>
          <w:color w:val="000000"/>
        </w:rPr>
        <w:t>et/ou</w:t>
      </w:r>
      <w:r>
        <w:rPr>
          <w:rStyle w:val="lev"/>
          <w:color w:val="000000"/>
        </w:rPr>
        <w:t xml:space="preserve"> par la Wallonie </w:t>
      </w:r>
      <w:r>
        <w:rPr>
          <w:color w:val="000000"/>
        </w:rPr>
        <w:t>et/ou</w:t>
      </w:r>
      <w:r>
        <w:rPr>
          <w:rStyle w:val="lev"/>
          <w:color w:val="000000"/>
        </w:rPr>
        <w:t xml:space="preserve"> par la COCOF.</w:t>
      </w:r>
    </w:p>
    <w:p w14:paraId="625B29E1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color w:val="000000"/>
        </w:rPr>
        <w:t xml:space="preserve">Le formulaire de </w:t>
      </w:r>
      <w:proofErr w:type="spellStart"/>
      <w:r>
        <w:rPr>
          <w:rStyle w:val="lev"/>
          <w:color w:val="000000"/>
        </w:rPr>
        <w:t>demandedoit</w:t>
      </w:r>
      <w:proofErr w:type="spellEnd"/>
      <w:r>
        <w:rPr>
          <w:rStyle w:val="lev"/>
          <w:color w:val="000000"/>
        </w:rPr>
        <w:t xml:space="preserve"> être cosigné</w:t>
      </w:r>
      <w:r>
        <w:rPr>
          <w:color w:val="000000"/>
        </w:rPr>
        <w:t xml:space="preserve"> par l’organisme de formation et son/ses partenaire(s).</w:t>
      </w:r>
    </w:p>
    <w:p w14:paraId="5E6298AB" w14:textId="77777777" w:rsidR="00D870E9" w:rsidRDefault="00D870E9" w:rsidP="00D870E9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QUELS PROJETS ? </w:t>
      </w:r>
    </w:p>
    <w:p w14:paraId="0787C299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Cette édition 2021 concerne les </w:t>
      </w:r>
      <w:r>
        <w:rPr>
          <w:rStyle w:val="lev"/>
          <w:color w:val="000000"/>
        </w:rPr>
        <w:t>projets collectifs de pratiques artistiques ou culturelles</w:t>
      </w:r>
      <w:r>
        <w:rPr>
          <w:color w:val="000000"/>
        </w:rPr>
        <w:t xml:space="preserve"> menés avec des </w:t>
      </w:r>
      <w:r>
        <w:rPr>
          <w:rStyle w:val="lev"/>
          <w:color w:val="000000"/>
        </w:rPr>
        <w:t>publics en alphabétisation</w:t>
      </w:r>
      <w:r>
        <w:rPr>
          <w:color w:val="000000"/>
        </w:rPr>
        <w:t xml:space="preserve"> pendant les heures de formation ou parallèlement à la période de formation. </w:t>
      </w:r>
    </w:p>
    <w:p w14:paraId="7E411F53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Un projet Alpha Culture a un caractère exceptionnel par rapport aux activités habituelles de l’organisme de formation.</w:t>
      </w:r>
    </w:p>
    <w:p w14:paraId="235BB8C0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Ces projets impliquent l’</w:t>
      </w:r>
      <w:r>
        <w:rPr>
          <w:rStyle w:val="lev"/>
          <w:color w:val="000000"/>
        </w:rPr>
        <w:t xml:space="preserve">intervention d’un/de partenaire(s) externe(s) </w:t>
      </w:r>
      <w:r>
        <w:rPr>
          <w:color w:val="000000"/>
        </w:rPr>
        <w:t>à l’organisme de formation.</w:t>
      </w:r>
    </w:p>
    <w:p w14:paraId="10CB727F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color w:val="000000"/>
        </w:rPr>
        <w:t xml:space="preserve">Deux types </w:t>
      </w:r>
      <w:r>
        <w:rPr>
          <w:color w:val="000000"/>
        </w:rPr>
        <w:t>de projets :</w:t>
      </w:r>
    </w:p>
    <w:p w14:paraId="67F43652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-&gt; Projet de </w:t>
      </w:r>
      <w:r>
        <w:rPr>
          <w:rStyle w:val="lev"/>
          <w:color w:val="000000"/>
        </w:rPr>
        <w:t>production d’une réalisation collective</w:t>
      </w:r>
      <w:r>
        <w:rPr>
          <w:color w:val="000000"/>
        </w:rPr>
        <w:t> </w:t>
      </w:r>
    </w:p>
    <w:p w14:paraId="1ED4CCDF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-&gt; Projet de </w:t>
      </w:r>
      <w:r>
        <w:rPr>
          <w:rStyle w:val="lev"/>
          <w:color w:val="000000"/>
        </w:rPr>
        <w:t>diffusion-promotion d’une réalisation collective</w:t>
      </w:r>
    </w:p>
    <w:p w14:paraId="64C43BC2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 </w:t>
      </w:r>
    </w:p>
    <w:p w14:paraId="57357CE2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Un seul formulaire à compléter concernant la même réalisation </w:t>
      </w:r>
      <w:proofErr w:type="gramStart"/>
      <w:r>
        <w:rPr>
          <w:color w:val="000000"/>
        </w:rPr>
        <w:t>collective  même</w:t>
      </w:r>
      <w:proofErr w:type="gramEnd"/>
      <w:r>
        <w:rPr>
          <w:color w:val="000000"/>
        </w:rPr>
        <w:t xml:space="preserve"> si vous introduisez pour cette édition 2021 une demande conjointe de 2 types: production et diffusion/promotion d’une même réalisation collective.</w:t>
      </w:r>
    </w:p>
    <w:p w14:paraId="3A04CA29" w14:textId="77777777" w:rsidR="00D870E9" w:rsidRDefault="00D870E9" w:rsidP="00D870E9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QUELS PARTENARIATS ? </w:t>
      </w:r>
    </w:p>
    <w:p w14:paraId="64CC5B7D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color w:val="000000"/>
        </w:rPr>
        <w:t>Les partenaire</w:t>
      </w:r>
      <w:proofErr w:type="gramEnd"/>
      <w:r>
        <w:rPr>
          <w:color w:val="000000"/>
        </w:rPr>
        <w:t xml:space="preserve"> intervenant dans le projet sont externes à l’organisme de formation. </w:t>
      </w:r>
    </w:p>
    <w:p w14:paraId="0EDEA706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Les projets de production et/ou de diffusion-promotion d’une réalisation collective </w:t>
      </w:r>
      <w:proofErr w:type="gramStart"/>
      <w:r>
        <w:rPr>
          <w:color w:val="000000"/>
        </w:rPr>
        <w:t>doivent  impliquer</w:t>
      </w:r>
      <w:proofErr w:type="gramEnd"/>
      <w:r>
        <w:rPr>
          <w:color w:val="000000"/>
        </w:rPr>
        <w:t xml:space="preserve"> </w:t>
      </w:r>
      <w:r>
        <w:rPr>
          <w:rStyle w:val="lev"/>
          <w:color w:val="000000"/>
        </w:rPr>
        <w:t>une co-construction et</w:t>
      </w:r>
      <w:r>
        <w:rPr>
          <w:color w:val="000000"/>
        </w:rPr>
        <w:t xml:space="preserve"> </w:t>
      </w:r>
      <w:r>
        <w:rPr>
          <w:rStyle w:val="lev"/>
          <w:color w:val="000000"/>
        </w:rPr>
        <w:t>un partenariat</w:t>
      </w:r>
      <w:r>
        <w:rPr>
          <w:color w:val="000000"/>
        </w:rPr>
        <w:t xml:space="preserve"> entre l’organisme de formation et au moins un prestataire externe :</w:t>
      </w:r>
    </w:p>
    <w:p w14:paraId="0EBA5824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-&gt; soit un </w:t>
      </w:r>
      <w:r>
        <w:rPr>
          <w:rStyle w:val="lev"/>
          <w:i/>
          <w:iCs/>
          <w:color w:val="000000"/>
        </w:rPr>
        <w:t xml:space="preserve">opérateur culturel ou une structure (socio)-artistique </w:t>
      </w:r>
      <w:r>
        <w:rPr>
          <w:rStyle w:val="lev"/>
          <w:b w:val="0"/>
          <w:bCs w:val="0"/>
          <w:color w:val="000000"/>
        </w:rPr>
        <w:t>externe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à l’organisme de formation en alphabétisation,</w:t>
      </w:r>
    </w:p>
    <w:p w14:paraId="1DD41115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   -&gt; soit un</w:t>
      </w:r>
      <w:r>
        <w:rPr>
          <w:rStyle w:val="lev"/>
          <w:i/>
          <w:iCs/>
          <w:color w:val="000000"/>
        </w:rPr>
        <w:t xml:space="preserve"> intervenant artistique</w:t>
      </w:r>
      <w:r>
        <w:rPr>
          <w:rStyle w:val="lev"/>
          <w:color w:val="000000"/>
        </w:rPr>
        <w:t xml:space="preserve"> </w:t>
      </w:r>
      <w:r>
        <w:rPr>
          <w:rStyle w:val="lev"/>
          <w:b w:val="0"/>
          <w:bCs w:val="0"/>
          <w:color w:val="000000"/>
        </w:rPr>
        <w:t>externe</w:t>
      </w:r>
      <w:r>
        <w:rPr>
          <w:color w:val="000000"/>
        </w:rPr>
        <w:t xml:space="preserve"> à l’organisme de formation en alphabétisation,</w:t>
      </w:r>
    </w:p>
    <w:p w14:paraId="6BA0085A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i/>
          <w:iCs/>
          <w:color w:val="000000"/>
        </w:rPr>
        <w:t xml:space="preserve">    -&gt; </w:t>
      </w:r>
      <w:r>
        <w:rPr>
          <w:rStyle w:val="lev"/>
          <w:b w:val="0"/>
          <w:bCs w:val="0"/>
          <w:color w:val="000000"/>
        </w:rPr>
        <w:t>soit</w:t>
      </w:r>
      <w:r>
        <w:rPr>
          <w:color w:val="000000"/>
        </w:rPr>
        <w:t xml:space="preserve"> un </w:t>
      </w:r>
      <w:r>
        <w:rPr>
          <w:b/>
          <w:bCs/>
          <w:i/>
          <w:iCs/>
          <w:color w:val="000000"/>
        </w:rPr>
        <w:t>opérateur culturel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qui s’appuie sur une dynamique d’Education permanente </w:t>
      </w:r>
      <w:r>
        <w:rPr>
          <w:color w:val="000000"/>
        </w:rPr>
        <w:t>en vue de mener un projet artistique basé sur la rencontre de différentes cultures</w:t>
      </w:r>
      <w:r>
        <w:rPr>
          <w:b/>
          <w:bCs/>
          <w:i/>
          <w:iCs/>
          <w:color w:val="000000"/>
        </w:rPr>
        <w:t>,</w:t>
      </w:r>
    </w:p>
    <w:p w14:paraId="756D4799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-&gt; soit une </w:t>
      </w:r>
      <w:r>
        <w:rPr>
          <w:b/>
          <w:bCs/>
          <w:i/>
          <w:iCs/>
          <w:color w:val="000000"/>
        </w:rPr>
        <w:t>association s’occupant de migrants pour impulser une dimension interculturelle</w:t>
      </w:r>
      <w:r>
        <w:rPr>
          <w:color w:val="000000"/>
        </w:rPr>
        <w:t xml:space="preserve"> au projet artistique</w:t>
      </w:r>
      <w:r>
        <w:rPr>
          <w:b/>
          <w:bCs/>
          <w:i/>
          <w:iCs/>
          <w:color w:val="000000"/>
        </w:rPr>
        <w:t xml:space="preserve"> </w:t>
      </w:r>
    </w:p>
    <w:p w14:paraId="7C60AFCA" w14:textId="77777777" w:rsidR="00D870E9" w:rsidRDefault="00D870E9" w:rsidP="00D870E9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QUELLES DISCIPLINES ARTISTIQUES ? </w:t>
      </w:r>
    </w:p>
    <w:p w14:paraId="2444D84A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Tous les domaines sont concernés : arts plastiques, arts numériques, écriture créative, danse, théâtre, musique, cinéma d’animation, audio-visuel, arts forains, arts émergents (hip hop, slam, graffitis…), conte, utilisation créative des nouvelles technologies à des fins artistiques, design, stylisme, arts textiles …</w:t>
      </w:r>
    </w:p>
    <w:p w14:paraId="002A44C3" w14:textId="77777777" w:rsidR="00D870E9" w:rsidRDefault="00D870E9" w:rsidP="00D870E9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QUELS FORFAITS ? </w:t>
      </w:r>
    </w:p>
    <w:p w14:paraId="709C90F4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Les catégories de forfait varient de 1.500 € à 5000 € selon l’ampleur du projet et le type de projet.</w:t>
      </w:r>
    </w:p>
    <w:tbl>
      <w:tblPr>
        <w:tblW w:w="1316" w:type="pct"/>
        <w:tblInd w:w="1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630"/>
      </w:tblGrid>
      <w:tr w:rsidR="00D870E9" w14:paraId="46367C59" w14:textId="77777777" w:rsidTr="00D870E9">
        <w:tc>
          <w:tcPr>
            <w:tcW w:w="5000" w:type="pct"/>
            <w:gridSpan w:val="2"/>
            <w:tcBorders>
              <w:top w:val="single" w:sz="8" w:space="0" w:color="C6C6C6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1CF9C" w14:textId="77777777" w:rsidR="00D870E9" w:rsidRDefault="00D870E9">
            <w:pPr>
              <w:pStyle w:val="xmsonormal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lev"/>
                <w:color w:val="000000"/>
                <w:sz w:val="24"/>
                <w:szCs w:val="24"/>
              </w:rPr>
              <w:t>Types de projets et montants des forfaits</w:t>
            </w:r>
          </w:p>
        </w:tc>
      </w:tr>
      <w:tr w:rsidR="00D870E9" w14:paraId="339D2615" w14:textId="77777777" w:rsidTr="00D870E9">
        <w:tc>
          <w:tcPr>
            <w:tcW w:w="5000" w:type="pct"/>
            <w:gridSpan w:val="2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D32A8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  <w:r>
              <w:rPr>
                <w:rStyle w:val="lev"/>
                <w:i/>
                <w:iCs/>
                <w:color w:val="000000"/>
                <w:sz w:val="24"/>
                <w:szCs w:val="24"/>
              </w:rPr>
              <w:t>1. Production d'une réalisation collective</w:t>
            </w:r>
          </w:p>
        </w:tc>
      </w:tr>
      <w:tr w:rsidR="00D870E9" w14:paraId="074D4AC3" w14:textId="77777777" w:rsidTr="00D870E9">
        <w:tc>
          <w:tcPr>
            <w:tcW w:w="3942" w:type="pct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ABF4F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​10 interventions artistiques/culturelles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9FEB6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​2500€</w:t>
            </w:r>
          </w:p>
        </w:tc>
      </w:tr>
      <w:tr w:rsidR="00D870E9" w14:paraId="4A10E7C8" w14:textId="77777777" w:rsidTr="00D870E9">
        <w:tc>
          <w:tcPr>
            <w:tcW w:w="3942" w:type="pct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9C89F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​20 interventions artistiques/culturelles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254ED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​5000€</w:t>
            </w:r>
          </w:p>
        </w:tc>
      </w:tr>
      <w:tr w:rsidR="00D870E9" w14:paraId="4F6865C8" w14:textId="77777777" w:rsidTr="00D870E9">
        <w:tc>
          <w:tcPr>
            <w:tcW w:w="5000" w:type="pct"/>
            <w:gridSpan w:val="2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8BBC7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  <w:r>
              <w:rPr>
                <w:rStyle w:val="lev"/>
                <w:i/>
                <w:iCs/>
                <w:color w:val="000000"/>
                <w:sz w:val="24"/>
                <w:szCs w:val="24"/>
              </w:rPr>
              <w:t>2. Diffusion et promotion d'une réalisation collective</w:t>
            </w:r>
          </w:p>
        </w:tc>
      </w:tr>
      <w:tr w:rsidR="00D870E9" w14:paraId="6531C2F8" w14:textId="77777777" w:rsidTr="00D870E9">
        <w:tc>
          <w:tcPr>
            <w:tcW w:w="3942" w:type="pct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5951A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5F26B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​1500€</w:t>
            </w:r>
          </w:p>
        </w:tc>
      </w:tr>
      <w:tr w:rsidR="00D870E9" w14:paraId="4D55B0CB" w14:textId="77777777" w:rsidTr="00D870E9">
        <w:tc>
          <w:tcPr>
            <w:tcW w:w="3942" w:type="pct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1849A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8DFFC" w14:textId="77777777" w:rsidR="00D870E9" w:rsidRDefault="00D870E9">
            <w:pPr>
              <w:pStyle w:val="xmsonormal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​2000 €</w:t>
            </w:r>
          </w:p>
        </w:tc>
      </w:tr>
    </w:tbl>
    <w:p w14:paraId="6B6C4B50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349227A9" w14:textId="77777777" w:rsidR="00D870E9" w:rsidRDefault="00D870E9" w:rsidP="00D870E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QUEL CALENDRIER ? </w:t>
      </w:r>
    </w:p>
    <w:p w14:paraId="660851F0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Les projets Alpha-Culture 2021 doivent </w:t>
      </w:r>
      <w:r>
        <w:rPr>
          <w:rStyle w:val="lev"/>
          <w:color w:val="000000"/>
        </w:rPr>
        <w:t xml:space="preserve">obligatoirement commencer en 2021 </w:t>
      </w:r>
      <w:r>
        <w:rPr>
          <w:color w:val="000000"/>
        </w:rPr>
        <w:t xml:space="preserve">(au moins une intervention artistique ou culturelle) et peuvent se poursuivre </w:t>
      </w:r>
      <w:r>
        <w:rPr>
          <w:rStyle w:val="lev"/>
          <w:color w:val="000000"/>
        </w:rPr>
        <w:t>au maximum jusque début septembre 2022</w:t>
      </w:r>
      <w:r>
        <w:rPr>
          <w:color w:val="000000"/>
        </w:rPr>
        <w:t xml:space="preserve"> (date attendue du rapport final : 15 septembre 2022)</w:t>
      </w:r>
    </w:p>
    <w:p w14:paraId="683C5254" w14:textId="77777777" w:rsidR="00D870E9" w:rsidRDefault="00D870E9" w:rsidP="00D870E9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PROFIL DU PUBLIC ? </w:t>
      </w:r>
    </w:p>
    <w:p w14:paraId="6D2F612A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Les </w:t>
      </w:r>
      <w:r>
        <w:rPr>
          <w:rStyle w:val="lev"/>
          <w:color w:val="000000"/>
        </w:rPr>
        <w:t>participants</w:t>
      </w:r>
      <w:r>
        <w:rPr>
          <w:color w:val="000000"/>
        </w:rPr>
        <w:t xml:space="preserve"> francophones et/ou non francophones doivent être des apprenants, stagiaires, élèves adultes suivant une formation en alphabétisation :  </w:t>
      </w:r>
      <w:r>
        <w:rPr>
          <w:rStyle w:val="lev"/>
          <w:color w:val="000000"/>
        </w:rPr>
        <w:t>groupe Alpha écrit ou Alpha FLE ou groupe combinant publics Alpha écrit + Alpha FLE</w:t>
      </w:r>
    </w:p>
    <w:p w14:paraId="4DAF83BD" w14:textId="77777777" w:rsidR="00D870E9" w:rsidRDefault="00D870E9" w:rsidP="00D870E9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NOMBRE DE PARTICIPANTS ? </w:t>
      </w:r>
    </w:p>
    <w:p w14:paraId="615DD0AF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Un </w:t>
      </w:r>
      <w:r>
        <w:rPr>
          <w:rStyle w:val="lev"/>
          <w:color w:val="000000"/>
        </w:rPr>
        <w:t>minimum de 10 participants</w:t>
      </w:r>
      <w:r>
        <w:rPr>
          <w:color w:val="000000"/>
        </w:rPr>
        <w:t xml:space="preserve"> adultes en alphabétisation </w:t>
      </w:r>
    </w:p>
    <w:p w14:paraId="671BC069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Projets en </w:t>
      </w:r>
      <w:r>
        <w:rPr>
          <w:rStyle w:val="lev"/>
          <w:color w:val="000000"/>
        </w:rPr>
        <w:t>milieu carcéral</w:t>
      </w:r>
      <w:r>
        <w:rPr>
          <w:color w:val="000000"/>
        </w:rPr>
        <w:t xml:space="preserve"> : minimum</w:t>
      </w:r>
      <w:r>
        <w:rPr>
          <w:rStyle w:val="lev"/>
          <w:color w:val="000000"/>
        </w:rPr>
        <w:t xml:space="preserve"> 7 participants </w:t>
      </w:r>
      <w:r>
        <w:rPr>
          <w:color w:val="000000"/>
        </w:rPr>
        <w:t>en alphabétisation</w:t>
      </w:r>
    </w:p>
    <w:p w14:paraId="2EB15922" w14:textId="77777777" w:rsidR="00D870E9" w:rsidRDefault="00D870E9" w:rsidP="00D870E9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QUELQUES POINTS D'ATTENTION ? </w:t>
      </w:r>
    </w:p>
    <w:p w14:paraId="64B530C9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1. </w:t>
      </w:r>
      <w:r>
        <w:rPr>
          <w:rStyle w:val="lev"/>
          <w:color w:val="000000"/>
        </w:rPr>
        <w:t xml:space="preserve">Un seul formulaire à compléter concernant la même réalisation </w:t>
      </w:r>
      <w:proofErr w:type="gramStart"/>
      <w:r>
        <w:rPr>
          <w:rStyle w:val="lev"/>
          <w:color w:val="000000"/>
        </w:rPr>
        <w:t>collective</w:t>
      </w:r>
      <w:r>
        <w:rPr>
          <w:color w:val="000000"/>
        </w:rPr>
        <w:t> </w:t>
      </w:r>
      <w:r>
        <w:rPr>
          <w:rStyle w:val="lev"/>
          <w:color w:val="000000"/>
        </w:rPr>
        <w:t xml:space="preserve"> même</w:t>
      </w:r>
      <w:proofErr w:type="gramEnd"/>
      <w:r>
        <w:rPr>
          <w:rStyle w:val="lev"/>
          <w:color w:val="000000"/>
        </w:rPr>
        <w:t xml:space="preserve"> si vous introduisez une demande conjointe de 2 types</w:t>
      </w:r>
      <w:r>
        <w:rPr>
          <w:color w:val="000000"/>
        </w:rPr>
        <w:t>: production et diffusion/promotion d’une même réalisation.</w:t>
      </w:r>
    </w:p>
    <w:p w14:paraId="161D7B25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2. </w:t>
      </w:r>
      <w:r>
        <w:rPr>
          <w:rStyle w:val="lev"/>
          <w:color w:val="000000"/>
        </w:rPr>
        <w:t>Une seule demande « Alpha-Culture »</w:t>
      </w:r>
      <w:r>
        <w:rPr>
          <w:color w:val="000000"/>
        </w:rPr>
        <w:t xml:space="preserve"> </w:t>
      </w:r>
      <w:r>
        <w:rPr>
          <w:rStyle w:val="lev"/>
          <w:color w:val="000000"/>
        </w:rPr>
        <w:t>par organisme</w:t>
      </w:r>
      <w:r>
        <w:rPr>
          <w:color w:val="000000"/>
        </w:rPr>
        <w:t xml:space="preserve"> de formation </w:t>
      </w:r>
      <w:r>
        <w:rPr>
          <w:rStyle w:val="lev"/>
          <w:color w:val="000000"/>
        </w:rPr>
        <w:t xml:space="preserve">ou par antenne locale ou régionale </w:t>
      </w:r>
      <w:r>
        <w:rPr>
          <w:color w:val="000000"/>
        </w:rPr>
        <w:t>d’un promoteur peut être déposée pour cet appel à projets 2021.</w:t>
      </w:r>
    </w:p>
    <w:p w14:paraId="0409F20B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3. </w:t>
      </w:r>
      <w:r>
        <w:rPr>
          <w:rStyle w:val="lev"/>
          <w:color w:val="000000"/>
        </w:rPr>
        <w:t>Pour les projets de diffusion et de promotion</w:t>
      </w:r>
      <w:r>
        <w:rPr>
          <w:color w:val="000000"/>
        </w:rPr>
        <w:t>, si la réalisation collective est en cours de finalisation ou déjà terminée, merci de joindre des informations spécifiques et des éléments concrets en annexe de votre demande : images, photos, enregistrement, maquette, texte…</w:t>
      </w:r>
    </w:p>
    <w:p w14:paraId="0C973AEF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4. N’oubliez pas de </w:t>
      </w:r>
      <w:r>
        <w:rPr>
          <w:rStyle w:val="lev"/>
          <w:color w:val="000000"/>
        </w:rPr>
        <w:t>joindre un document (pré-)imprimé reprenant vos informations bancaires</w:t>
      </w:r>
      <w:r>
        <w:rPr>
          <w:color w:val="000000"/>
        </w:rPr>
        <w:t xml:space="preserve"> : </w:t>
      </w:r>
      <w:r>
        <w:rPr>
          <w:color w:val="BD1398"/>
        </w:rPr>
        <w:t xml:space="preserve">virement barré, attestation ou extrait de compte reprenant numéro IBAN et code BIC </w:t>
      </w:r>
    </w:p>
    <w:p w14:paraId="20BC9960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   5. Attention particulière pour cette édition 2021 pour les projets intégrant une approche de lutte contre la fracture numérique et/ou une dimension interculturelle dans la co-construction du projet.</w:t>
      </w:r>
    </w:p>
    <w:p w14:paraId="7E54B457" w14:textId="77777777" w:rsidR="00D870E9" w:rsidRDefault="00D870E9" w:rsidP="00D870E9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lev"/>
          <w:rFonts w:eastAsia="Times New Roman"/>
          <w:color w:val="000000"/>
          <w:shd w:val="clear" w:color="auto" w:fill="FFFFFF"/>
        </w:rPr>
        <w:t xml:space="preserve">MODALITES D'INTRODUCTION DU DOSSIER ALPHA CULTURE 2021 ? </w:t>
      </w:r>
    </w:p>
    <w:p w14:paraId="12975DDA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color w:val="BD1398"/>
          <w:sz w:val="24"/>
          <w:szCs w:val="24"/>
        </w:rPr>
        <w:t>Le formulaire 2021</w:t>
      </w:r>
      <w:r>
        <w:rPr>
          <w:rFonts w:ascii="Times New Roman" w:hAnsi="Times New Roman" w:cs="Times New Roman"/>
          <w:color w:val="BD139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doit être </w:t>
      </w:r>
      <w:r>
        <w:rPr>
          <w:rFonts w:ascii="Times New Roman" w:hAnsi="Times New Roman" w:cs="Times New Roman"/>
          <w:color w:val="BD1398"/>
          <w:sz w:val="24"/>
          <w:szCs w:val="24"/>
        </w:rPr>
        <w:t>complété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hAnsi="Times New Roman" w:cs="Times New Roman"/>
          <w:color w:val="BD1398"/>
          <w:sz w:val="24"/>
          <w:szCs w:val="24"/>
        </w:rPr>
        <w:t>cosigné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 le(s) partenaire(s).</w:t>
      </w:r>
    </w:p>
    <w:p w14:paraId="53F82B91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Merci de veiller à joindre ces documents annexes à l'envoi :</w:t>
      </w:r>
    </w:p>
    <w:p w14:paraId="72AC3C6E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- </w:t>
      </w:r>
      <w:proofErr w:type="spellStart"/>
      <w:r>
        <w:rPr>
          <w:color w:val="000000"/>
        </w:rPr>
        <w:t>un</w:t>
      </w:r>
      <w:r>
        <w:rPr>
          <w:color w:val="BD1398"/>
        </w:rPr>
        <w:t>curriculum</w:t>
      </w:r>
      <w:proofErr w:type="spellEnd"/>
      <w:r>
        <w:rPr>
          <w:color w:val="BD1398"/>
        </w:rPr>
        <w:t xml:space="preserve"> vitae de l'intervenant </w:t>
      </w:r>
      <w:r>
        <w:rPr>
          <w:color w:val="000000"/>
        </w:rPr>
        <w:t xml:space="preserve">artistique et/ou culturel </w:t>
      </w:r>
      <w:r>
        <w:rPr>
          <w:color w:val="BD1398"/>
        </w:rPr>
        <w:t>externe,</w:t>
      </w:r>
    </w:p>
    <w:p w14:paraId="5497313C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    - un </w:t>
      </w:r>
      <w:r>
        <w:rPr>
          <w:color w:val="BD1398"/>
        </w:rPr>
        <w:t>document bancaire pré-imprimé</w:t>
      </w:r>
      <w:r>
        <w:rPr>
          <w:color w:val="000000"/>
        </w:rPr>
        <w:t>,</w:t>
      </w:r>
    </w:p>
    <w:p w14:paraId="4748AC94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   - des informations sur la réalisation collective si vous introduisez uniquement une demande de promotion et de diffusion d'un projet déjà finalisé ou en cours de finalisation en amont.</w:t>
      </w:r>
    </w:p>
    <w:p w14:paraId="4A11852E" w14:textId="77777777" w:rsidR="00D870E9" w:rsidRDefault="00D870E9" w:rsidP="00D870E9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D2F0044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color w:val="000000"/>
          <w:sz w:val="24"/>
          <w:szCs w:val="24"/>
        </w:rPr>
        <w:t xml:space="preserve">L’envoi des dossiers de candidature doit se faire </w:t>
      </w:r>
      <w:r>
        <w:rPr>
          <w:rStyle w:val="lev"/>
          <w:color w:val="BD1398"/>
          <w:sz w:val="24"/>
          <w:szCs w:val="24"/>
        </w:rPr>
        <w:t xml:space="preserve">à la fois </w:t>
      </w:r>
      <w:r>
        <w:rPr>
          <w:rStyle w:val="lev"/>
          <w:color w:val="000000"/>
          <w:sz w:val="24"/>
          <w:szCs w:val="24"/>
        </w:rPr>
        <w:t xml:space="preserve">par voie postale et par voie électronique au plus tard le 31 mai 2021. </w:t>
      </w:r>
    </w:p>
    <w:p w14:paraId="2F2A0047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color w:val="000000"/>
          <w:sz w:val="24"/>
          <w:szCs w:val="24"/>
        </w:rPr>
        <w:t xml:space="preserve">                -&gt; </w:t>
      </w:r>
      <w:r>
        <w:rPr>
          <w:rStyle w:val="lev"/>
          <w:color w:val="BD1398"/>
          <w:sz w:val="24"/>
          <w:szCs w:val="24"/>
        </w:rPr>
        <w:t xml:space="preserve">par voie </w:t>
      </w:r>
      <w:proofErr w:type="gramStart"/>
      <w:r>
        <w:rPr>
          <w:rStyle w:val="lev"/>
          <w:color w:val="BD1398"/>
          <w:sz w:val="24"/>
          <w:szCs w:val="24"/>
        </w:rPr>
        <w:t>postale:</w:t>
      </w:r>
      <w:proofErr w:type="gramEnd"/>
      <w:r>
        <w:rPr>
          <w:rStyle w:val="lev"/>
          <w:color w:val="BD1398"/>
          <w:sz w:val="24"/>
          <w:szCs w:val="24"/>
        </w:rPr>
        <w:t xml:space="preserve"> </w:t>
      </w:r>
      <w:r>
        <w:rPr>
          <w:rStyle w:val="lev"/>
          <w:color w:val="1F497D"/>
          <w:sz w:val="24"/>
          <w:szCs w:val="24"/>
        </w:rPr>
        <w:t>1</w:t>
      </w:r>
      <w:r>
        <w:rPr>
          <w:rStyle w:val="lev"/>
          <w:color w:val="000000"/>
          <w:sz w:val="24"/>
          <w:szCs w:val="24"/>
        </w:rPr>
        <w:t xml:space="preserve"> formulaire-papier complété et cosigné + annexes</w:t>
      </w:r>
    </w:p>
    <w:p w14:paraId="795979E2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color w:val="000000"/>
          <w:sz w:val="24"/>
          <w:szCs w:val="24"/>
        </w:rPr>
        <w:t xml:space="preserve">                              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Adresse:</w:t>
      </w:r>
      <w:proofErr w:type="gramEnd"/>
      <w:r>
        <w:rPr>
          <w:rFonts w:ascii="Times New Roman" w:hAnsi="Times New Roman" w:cs="Times New Roman"/>
          <w:color w:val="BD1398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SGEPJ- Cellule Alpha - Ministère de la Fédération Wallonie-Bruxelles</w:t>
      </w:r>
    </w:p>
    <w:p w14:paraId="78A5C7FD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44, boulevard Léopold II</w:t>
      </w:r>
      <w:r>
        <w:rPr>
          <w:rFonts w:ascii="Times New Roman" w:hAnsi="Times New Roman" w:cs="Times New Roman"/>
          <w:color w:val="BD1398"/>
          <w:sz w:val="24"/>
          <w:szCs w:val="24"/>
        </w:rPr>
        <w:t> </w:t>
      </w:r>
    </w:p>
    <w:p w14:paraId="0AF61C8A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 1080 Bruxelles</w:t>
      </w:r>
    </w:p>
    <w:p w14:paraId="1EB195B4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 </w:t>
      </w:r>
      <w:r>
        <w:rPr>
          <w:rStyle w:val="lev"/>
          <w:color w:val="000000"/>
          <w:sz w:val="24"/>
          <w:szCs w:val="24"/>
        </w:rPr>
        <w:t xml:space="preserve">-&gt; </w:t>
      </w:r>
      <w:r>
        <w:rPr>
          <w:rStyle w:val="lev"/>
          <w:color w:val="BD1398"/>
          <w:sz w:val="24"/>
          <w:szCs w:val="24"/>
        </w:rPr>
        <w:t xml:space="preserve">par voie </w:t>
      </w:r>
      <w:proofErr w:type="gramStart"/>
      <w:r>
        <w:rPr>
          <w:rStyle w:val="lev"/>
          <w:color w:val="BD1398"/>
          <w:sz w:val="24"/>
          <w:szCs w:val="24"/>
        </w:rPr>
        <w:t>électronique:</w:t>
      </w:r>
      <w:proofErr w:type="gramEnd"/>
      <w:r>
        <w:rPr>
          <w:rStyle w:val="lev"/>
          <w:color w:val="BD1398"/>
          <w:sz w:val="24"/>
          <w:szCs w:val="24"/>
        </w:rPr>
        <w:t xml:space="preserve"> </w:t>
      </w:r>
      <w:proofErr w:type="spellStart"/>
      <w:r>
        <w:rPr>
          <w:rStyle w:val="lev"/>
          <w:color w:val="000000"/>
          <w:sz w:val="24"/>
          <w:szCs w:val="24"/>
        </w:rPr>
        <w:t>pdf</w:t>
      </w:r>
      <w:proofErr w:type="spellEnd"/>
      <w:r>
        <w:rPr>
          <w:rStyle w:val="lev"/>
          <w:color w:val="000000"/>
          <w:sz w:val="24"/>
          <w:szCs w:val="24"/>
        </w:rPr>
        <w:t xml:space="preserve"> du formulaire complété et cosigné + annexes</w:t>
      </w:r>
    </w:p>
    <w:p w14:paraId="1DC8DD61" w14:textId="77777777" w:rsidR="00D870E9" w:rsidRDefault="00D870E9" w:rsidP="00D870E9">
      <w:pPr>
        <w:pStyle w:val="xmsonormal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lev"/>
          <w:color w:val="000000"/>
          <w:sz w:val="24"/>
          <w:szCs w:val="24"/>
        </w:rPr>
        <w:t xml:space="preserve">                              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Adresse: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>
          <w:rPr>
            <w:rStyle w:val="Lienhypertexte"/>
            <w:rFonts w:ascii="Times New Roman" w:hAnsi="Times New Roman" w:cs="Times New Roman"/>
            <w:sz w:val="24"/>
            <w:szCs w:val="24"/>
          </w:rPr>
          <w:t>alpha@cfwb.be</w:t>
        </w:r>
      </w:hyperlink>
    </w:p>
    <w:p w14:paraId="4B90B70D" w14:textId="77777777" w:rsidR="00BB0877" w:rsidRDefault="00BB0877"/>
    <w:sectPr w:rsidR="00BB0877" w:rsidSect="00D870E9">
      <w:pgSz w:w="11906" w:h="16838"/>
      <w:pgMar w:top="340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12DA1"/>
    <w:multiLevelType w:val="multilevel"/>
    <w:tmpl w:val="7DFC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60CE4"/>
    <w:multiLevelType w:val="multilevel"/>
    <w:tmpl w:val="81F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370AC1"/>
    <w:multiLevelType w:val="multilevel"/>
    <w:tmpl w:val="99FE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21D89"/>
    <w:multiLevelType w:val="multilevel"/>
    <w:tmpl w:val="A224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932843"/>
    <w:multiLevelType w:val="multilevel"/>
    <w:tmpl w:val="8F5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A87AE6"/>
    <w:multiLevelType w:val="multilevel"/>
    <w:tmpl w:val="37A8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DD6052"/>
    <w:multiLevelType w:val="multilevel"/>
    <w:tmpl w:val="F5A2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574FB1"/>
    <w:multiLevelType w:val="multilevel"/>
    <w:tmpl w:val="DE6E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2E4CEB"/>
    <w:multiLevelType w:val="multilevel"/>
    <w:tmpl w:val="2896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A53BAF"/>
    <w:multiLevelType w:val="multilevel"/>
    <w:tmpl w:val="DB92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E9"/>
    <w:rsid w:val="00BB0877"/>
    <w:rsid w:val="00D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E76A"/>
  <w15:chartTrackingRefBased/>
  <w15:docId w15:val="{FA253F66-A858-4489-B1E1-5FF1E8E9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E9"/>
    <w:pPr>
      <w:spacing w:after="0" w:line="240" w:lineRule="auto"/>
    </w:pPr>
    <w:rPr>
      <w:rFonts w:ascii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870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70E9"/>
  </w:style>
  <w:style w:type="paragraph" w:customStyle="1" w:styleId="xmsonormal">
    <w:name w:val="x_msonormal"/>
    <w:basedOn w:val="Normal"/>
    <w:uiPriority w:val="99"/>
    <w:semiHidden/>
    <w:rsid w:val="00D870E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87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pha@cfwb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Dendoncker</dc:creator>
  <cp:keywords/>
  <dc:description/>
  <cp:lastModifiedBy>Jimmy Dendoncker</cp:lastModifiedBy>
  <cp:revision>1</cp:revision>
  <dcterms:created xsi:type="dcterms:W3CDTF">2021-03-25T07:05:00Z</dcterms:created>
  <dcterms:modified xsi:type="dcterms:W3CDTF">2021-03-25T07:05:00Z</dcterms:modified>
</cp:coreProperties>
</file>